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81E38" w14:textId="55C95B8D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247179">
        <w:rPr>
          <w:rFonts w:ascii="ＭＳ ゴシック" w:eastAsia="ＭＳ ゴシック" w:hAnsi="ＭＳ ゴシック" w:hint="eastAsia"/>
          <w:sz w:val="24"/>
        </w:rPr>
        <w:t>（様式第１８号）</w:t>
      </w:r>
    </w:p>
    <w:p w14:paraId="1AC749C7" w14:textId="77777777" w:rsidR="00A57710" w:rsidRPr="00247179" w:rsidRDefault="00A57710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交付決定承認番号：　　　―　</w:t>
      </w:r>
    </w:p>
    <w:p w14:paraId="6A662777" w14:textId="77777777" w:rsidR="00A57710" w:rsidRPr="00247179" w:rsidRDefault="00A57710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申請者名：　　　　　　　　　</w:t>
      </w:r>
    </w:p>
    <w:p w14:paraId="1EC696B7" w14:textId="4F3E8BC1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4390AD2B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0F7102A8" w14:textId="3A4859E2" w:rsidR="00900BB8" w:rsidRPr="00247179" w:rsidRDefault="006258EE" w:rsidP="00900BB8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>先進的ＳＳ事業モデル構築等支援事業</w:t>
      </w:r>
    </w:p>
    <w:p w14:paraId="3B9F6B0B" w14:textId="316B6503" w:rsidR="00AE6C01" w:rsidRPr="00247179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>取得財産等管理明細書（</w:t>
      </w:r>
      <w:r w:rsidR="00DF1960" w:rsidRPr="00247179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247179">
        <w:rPr>
          <w:rFonts w:ascii="ＭＳ ゴシック" w:eastAsia="ＭＳ ゴシック" w:hAnsi="ＭＳ ゴシック" w:hint="eastAsia"/>
          <w:sz w:val="28"/>
          <w:szCs w:val="28"/>
        </w:rPr>
        <w:t xml:space="preserve">　年度）</w:t>
      </w:r>
    </w:p>
    <w:p w14:paraId="26E928EF" w14:textId="77777777" w:rsidR="00EC0555" w:rsidRPr="00247179" w:rsidRDefault="00EC0555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AE6C01" w:rsidRPr="00247179" w14:paraId="4879E74D" w14:textId="77777777" w:rsidTr="00EC0555">
        <w:trPr>
          <w:trHeight w:val="254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DDA528B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9D9E9F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区</w:t>
            </w:r>
          </w:p>
          <w:p w14:paraId="18DB2AFB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0CA458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F09908C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FB16C3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7A510C1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28094C0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財</w:t>
            </w:r>
          </w:p>
          <w:p w14:paraId="49D78562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C24CF59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産</w:t>
            </w:r>
          </w:p>
          <w:p w14:paraId="5B3385DD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2A344ED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8298A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規</w:t>
            </w:r>
          </w:p>
          <w:p w14:paraId="647E6D1F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2D1DDE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ADFC529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9B84DF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523B9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  <w:p w14:paraId="19783957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3C7CDF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F8F4EAE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7CA309F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7FB35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</w:p>
          <w:p w14:paraId="172D09FB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5E4A10D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F033269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8B1B2F2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ACEB9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  <w:p w14:paraId="69495CC1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E78583E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9DE0D3B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6AE4795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CECFB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取</w:t>
            </w:r>
          </w:p>
          <w:p w14:paraId="501C2875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得</w:t>
            </w:r>
          </w:p>
          <w:p w14:paraId="6348F116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  <w:p w14:paraId="0055B801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  <w:p w14:paraId="7380BE20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AC192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E95F85" w14:textId="77777777" w:rsidR="005A09F6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519EAEED" w14:textId="77777777" w:rsidR="005A09F6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3B0FA828" w14:textId="77777777" w:rsidR="005A09F6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0364CD8A" w14:textId="77777777" w:rsidR="005A09F6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75C06677" w14:textId="77777777" w:rsidR="005A09F6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1FFB80A3" w14:textId="0FA3E151" w:rsidR="00AE6C01" w:rsidRPr="00247179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2B693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A2D236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4C672CEB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2D332244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1DB65DF3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F058C" w14:textId="26AFFE49" w:rsidR="0094506B" w:rsidRPr="00247179" w:rsidRDefault="0094506B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C4B6A2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補</w:t>
            </w:r>
          </w:p>
          <w:p w14:paraId="299F388C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C492893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助</w:t>
            </w:r>
          </w:p>
          <w:p w14:paraId="7DA687CF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8B50C6D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AB818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</w:p>
          <w:p w14:paraId="34654C5B" w14:textId="77777777" w:rsidR="00AE6C01" w:rsidRPr="00247179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D2F1E85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3B29788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56BED42" w14:textId="77777777" w:rsidR="00AE6C01" w:rsidRPr="00247179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AE6C01" w:rsidRPr="00247179" w14:paraId="61A1D652" w14:textId="77777777" w:rsidTr="00EC0555">
        <w:trPr>
          <w:cantSplit/>
          <w:trHeight w:val="338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7AB453A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08B63CA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800C2F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1602BB5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179A747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313378A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346A6CA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795E64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26CEFD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DF7D46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2D5DD92" w14:textId="77777777" w:rsidR="00AE6C01" w:rsidRPr="00247179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8A4F03" w14:textId="000F0174" w:rsidR="00AE6C01" w:rsidRPr="00247179" w:rsidRDefault="00AE6C01" w:rsidP="00445458">
      <w:pPr>
        <w:ind w:left="955" w:rightChars="-100" w:right="-210" w:hangingChars="398" w:hanging="955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（注）１．対象となる取得財産等は、取得価格又は、効用の増加価格が単価５０万円（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消費税及び地方消費税抜き</w:t>
      </w:r>
      <w:r w:rsidRPr="00247179">
        <w:rPr>
          <w:rFonts w:ascii="ＭＳ ゴシック" w:eastAsia="ＭＳ ゴシック" w:hAnsi="ＭＳ ゴシック" w:hint="eastAsia"/>
          <w:sz w:val="24"/>
        </w:rPr>
        <w:t>）以上のものとすること。</w:t>
      </w:r>
    </w:p>
    <w:p w14:paraId="3E061403" w14:textId="77777777" w:rsidR="00AE6C01" w:rsidRPr="00247179" w:rsidRDefault="00AE6C01" w:rsidP="00445458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２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0A3A7C8D" w14:textId="77777777" w:rsidR="00AE6C01" w:rsidRPr="00247179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３. 数量は、同一価格であれば一括して記載して差し支えない。</w:t>
      </w:r>
    </w:p>
    <w:p w14:paraId="00C8EF50" w14:textId="77777777" w:rsidR="00AE6C01" w:rsidRPr="00247179" w:rsidRDefault="00AE6C01" w:rsidP="00445458">
      <w:pPr>
        <w:ind w:left="955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37918B7B" w14:textId="03AB26B0" w:rsidR="00AE6C01" w:rsidRPr="00247179" w:rsidRDefault="00AE6C01" w:rsidP="00445458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４．取得年月日は、検収年月日を記載すること。</w:t>
      </w:r>
    </w:p>
    <w:p w14:paraId="57F7EF0D" w14:textId="6D093729" w:rsidR="005A09F6" w:rsidRPr="00247179" w:rsidRDefault="005A09F6" w:rsidP="00445458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５．処分制限期間は、本業務方法書第１９条第２項に定める期間を記載すること。</w:t>
      </w:r>
    </w:p>
    <w:p w14:paraId="1F69C999" w14:textId="76DAE76F" w:rsidR="00E86E15" w:rsidRPr="00247179" w:rsidRDefault="00E86E15" w:rsidP="0044545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86E15" w:rsidRPr="00247179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8682" w14:textId="77777777" w:rsidR="006B53CE" w:rsidRDefault="006B53CE" w:rsidP="00001100">
      <w:r>
        <w:separator/>
      </w:r>
    </w:p>
  </w:endnote>
  <w:endnote w:type="continuationSeparator" w:id="0">
    <w:p w14:paraId="79ECA9B9" w14:textId="77777777" w:rsidR="006B53CE" w:rsidRDefault="006B53CE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6B53CE" w:rsidRDefault="006B53CE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6B53CE" w:rsidRDefault="006B5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42D" w14:textId="77777777" w:rsidR="006B53CE" w:rsidRDefault="006B53CE" w:rsidP="00001100">
      <w:r>
        <w:separator/>
      </w:r>
    </w:p>
  </w:footnote>
  <w:footnote w:type="continuationSeparator" w:id="0">
    <w:p w14:paraId="1BA881E1" w14:textId="77777777" w:rsidR="006B53CE" w:rsidRDefault="006B53CE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B68E3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B53CE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7E7C52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630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3A49E-A510-4712-A717-C40F893D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2</cp:revision>
  <cp:lastPrinted>2022-04-26T05:37:00Z</cp:lastPrinted>
  <dcterms:created xsi:type="dcterms:W3CDTF">2022-05-31T01:24:00Z</dcterms:created>
  <dcterms:modified xsi:type="dcterms:W3CDTF">2022-05-31T01:24:00Z</dcterms:modified>
</cp:coreProperties>
</file>