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73E0D" w14:textId="404D206C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（様式第１７号）</w:t>
      </w:r>
    </w:p>
    <w:p w14:paraId="4AA46717" w14:textId="47C083AE" w:rsidR="00AE6C01" w:rsidRPr="00836DBA" w:rsidRDefault="00AE6C01" w:rsidP="00445458">
      <w:pPr>
        <w:ind w:firstLineChars="2244" w:firstLine="5386"/>
        <w:rPr>
          <w:rFonts w:ascii="ＭＳ ゴシック" w:eastAsia="ＭＳ ゴシック" w:hAnsi="ＭＳ ゴシック"/>
          <w:sz w:val="24"/>
        </w:rPr>
      </w:pPr>
      <w:bookmarkStart w:id="0" w:name="OLE_LINK1"/>
      <w:bookmarkStart w:id="1" w:name="OLE_LINK2"/>
      <w:r w:rsidRPr="00836DBA">
        <w:rPr>
          <w:rFonts w:ascii="ＭＳ ゴシック" w:eastAsia="ＭＳ ゴシック" w:hAnsi="ＭＳ ゴシック" w:hint="eastAsia"/>
          <w:sz w:val="24"/>
          <w:u w:val="single"/>
        </w:rPr>
        <w:t xml:space="preserve">交付決定承認番号：　　　―　</w:t>
      </w:r>
    </w:p>
    <w:p w14:paraId="2013CC8D" w14:textId="74D12649" w:rsidR="00AE6C01" w:rsidRPr="00836DBA" w:rsidRDefault="00AE6C01" w:rsidP="00445458">
      <w:pPr>
        <w:ind w:firstLineChars="2244" w:firstLine="5386"/>
        <w:rPr>
          <w:rFonts w:ascii="ＭＳ ゴシック" w:eastAsia="ＭＳ ゴシック" w:hAnsi="ＭＳ ゴシック"/>
          <w:sz w:val="24"/>
          <w:u w:val="single"/>
        </w:rPr>
      </w:pPr>
      <w:r w:rsidRPr="00836DBA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　　　　　　　　</w:t>
      </w:r>
    </w:p>
    <w:p w14:paraId="00412FFA" w14:textId="789FA2A7" w:rsidR="00AE6C01" w:rsidRPr="003F5A8A" w:rsidRDefault="00AE6C01" w:rsidP="00EC0555">
      <w:pPr>
        <w:jc w:val="center"/>
        <w:rPr>
          <w:rFonts w:ascii="ＭＳ ゴシック" w:eastAsia="ＭＳ ゴシック" w:hAnsi="ＭＳ ゴシック"/>
          <w:sz w:val="24"/>
          <w:u w:val="single"/>
        </w:rPr>
      </w:pPr>
    </w:p>
    <w:p w14:paraId="5FDA295D" w14:textId="77777777" w:rsidR="00AE6C01" w:rsidRPr="003F5A8A" w:rsidRDefault="00AE6C01" w:rsidP="00EC0555">
      <w:pPr>
        <w:jc w:val="center"/>
        <w:rPr>
          <w:rFonts w:ascii="ＭＳ ゴシック" w:eastAsia="ＭＳ ゴシック" w:hAnsi="ＭＳ ゴシック"/>
          <w:sz w:val="24"/>
          <w:u w:val="single"/>
        </w:rPr>
      </w:pPr>
    </w:p>
    <w:bookmarkEnd w:id="0"/>
    <w:bookmarkEnd w:id="1"/>
    <w:p w14:paraId="4F71C0AF" w14:textId="08DE7344" w:rsidR="00AE6C01" w:rsidRPr="003F5A8A" w:rsidRDefault="00376120" w:rsidP="00445458">
      <w:pPr>
        <w:jc w:val="center"/>
        <w:rPr>
          <w:rFonts w:ascii="ＭＳ ゴシック" w:eastAsia="ＭＳ ゴシック" w:hAnsi="ＭＳ ゴシック"/>
          <w:spacing w:val="5"/>
          <w:sz w:val="28"/>
          <w:szCs w:val="28"/>
        </w:rPr>
      </w:pPr>
      <w:r w:rsidRPr="003F5A8A">
        <w:rPr>
          <w:rFonts w:ascii="ＭＳ ゴシック" w:eastAsia="ＭＳ ゴシック" w:hAnsi="ＭＳ ゴシック" w:hint="eastAsia"/>
          <w:sz w:val="28"/>
        </w:rPr>
        <w:t>次世代燃料供給体制確立に向けた技術開発・実証</w:t>
      </w:r>
    </w:p>
    <w:p w14:paraId="59F9D104" w14:textId="301A60E4" w:rsidR="00AE6C01" w:rsidRPr="003F5A8A" w:rsidRDefault="00AE6C01" w:rsidP="00445458">
      <w:pPr>
        <w:jc w:val="center"/>
        <w:rPr>
          <w:rFonts w:ascii="ＭＳ ゴシック" w:eastAsia="ＭＳ ゴシック" w:hAnsi="ＭＳ ゴシック"/>
          <w:spacing w:val="5"/>
          <w:sz w:val="24"/>
          <w:szCs w:val="28"/>
        </w:rPr>
      </w:pPr>
      <w:r w:rsidRPr="003F5A8A">
        <w:rPr>
          <w:rFonts w:ascii="ＭＳ ゴシック" w:eastAsia="ＭＳ ゴシック" w:hAnsi="ＭＳ ゴシック" w:hint="eastAsia"/>
          <w:spacing w:val="5"/>
          <w:sz w:val="28"/>
          <w:szCs w:val="28"/>
        </w:rPr>
        <w:t>取得財産等管理台帳（</w:t>
      </w:r>
      <w:r w:rsidR="00DF1960" w:rsidRPr="003F5A8A">
        <w:rPr>
          <w:rFonts w:ascii="ＭＳ ゴシック" w:eastAsia="ＭＳ ゴシック" w:hAnsi="ＭＳ ゴシック" w:hint="eastAsia"/>
          <w:spacing w:val="5"/>
          <w:sz w:val="28"/>
          <w:szCs w:val="28"/>
        </w:rPr>
        <w:t xml:space="preserve">　　</w:t>
      </w:r>
      <w:r w:rsidRPr="003F5A8A">
        <w:rPr>
          <w:rFonts w:ascii="ＭＳ ゴシック" w:eastAsia="ＭＳ ゴシック" w:hAnsi="ＭＳ ゴシック" w:hint="eastAsia"/>
          <w:spacing w:val="5"/>
          <w:sz w:val="28"/>
          <w:szCs w:val="28"/>
        </w:rPr>
        <w:t xml:space="preserve">　　年度）</w:t>
      </w:r>
    </w:p>
    <w:tbl>
      <w:tblPr>
        <w:tblpPr w:leftFromText="142" w:rightFromText="142" w:vertAnchor="text" w:horzAnchor="margin" w:tblpXSpec="center" w:tblpY="261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0"/>
        <w:gridCol w:w="830"/>
        <w:gridCol w:w="831"/>
        <w:gridCol w:w="830"/>
        <w:gridCol w:w="831"/>
        <w:gridCol w:w="830"/>
        <w:gridCol w:w="831"/>
        <w:gridCol w:w="830"/>
        <w:gridCol w:w="831"/>
        <w:gridCol w:w="830"/>
        <w:gridCol w:w="831"/>
      </w:tblGrid>
      <w:tr w:rsidR="00991BA2" w:rsidRPr="003F5A8A" w14:paraId="27C3808B" w14:textId="77777777" w:rsidTr="00445458">
        <w:trPr>
          <w:trHeight w:val="26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5FD45F51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1599099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区</w:t>
            </w:r>
          </w:p>
          <w:p w14:paraId="140D262F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77EA26E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302A2922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C78C8A7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分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20B69D90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18C77090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財</w:t>
            </w:r>
          </w:p>
          <w:p w14:paraId="3635F039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E4D7F1E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産</w:t>
            </w:r>
          </w:p>
          <w:p w14:paraId="0E127586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5333E10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名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0E858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規</w:t>
            </w:r>
          </w:p>
          <w:p w14:paraId="543E4D9C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5344B1C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2327185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143A015E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格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5324FB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数</w:t>
            </w:r>
          </w:p>
          <w:p w14:paraId="60BE5CA4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01F4E6E9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2B4B1844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AEEB534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A8E31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単</w:t>
            </w:r>
          </w:p>
          <w:p w14:paraId="541DC2D8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14C8B888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35BE7A2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27D234D4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価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416FF9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金</w:t>
            </w:r>
          </w:p>
          <w:p w14:paraId="57717DD2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37F4BD60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311EEC8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22023F82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額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B1154" w14:textId="77777777" w:rsidR="00991BA2" w:rsidRPr="003F5A8A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取</w:t>
            </w:r>
          </w:p>
          <w:p w14:paraId="19E498B6" w14:textId="77777777" w:rsidR="00991BA2" w:rsidRPr="003F5A8A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得</w:t>
            </w:r>
          </w:p>
          <w:p w14:paraId="71C345BF" w14:textId="77777777" w:rsidR="00991BA2" w:rsidRPr="003F5A8A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年</w:t>
            </w:r>
          </w:p>
          <w:p w14:paraId="6B57A31A" w14:textId="77777777" w:rsidR="00991BA2" w:rsidRPr="003F5A8A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月</w:t>
            </w:r>
          </w:p>
          <w:p w14:paraId="1C18F9E2" w14:textId="77777777" w:rsidR="00991BA2" w:rsidRPr="003F5A8A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BDAD8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0F7AB54" w14:textId="77777777" w:rsidR="005A09F6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処</w:t>
            </w:r>
          </w:p>
          <w:p w14:paraId="17902B8E" w14:textId="77777777" w:rsidR="005A09F6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  <w:p w14:paraId="0AE15837" w14:textId="77777777" w:rsidR="005A09F6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制</w:t>
            </w:r>
          </w:p>
          <w:p w14:paraId="1EBF1B2B" w14:textId="77777777" w:rsidR="005A09F6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限</w:t>
            </w:r>
          </w:p>
          <w:p w14:paraId="2C47002D" w14:textId="77777777" w:rsidR="005A09F6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期</w:t>
            </w:r>
          </w:p>
          <w:p w14:paraId="536DEB0A" w14:textId="77777777" w:rsidR="00991BA2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</w:p>
          <w:p w14:paraId="3DC0F577" w14:textId="53C54ED4" w:rsidR="00E72CA9" w:rsidRPr="003F5A8A" w:rsidRDefault="00E72CA9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78E27A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C9553B1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保</w:t>
            </w:r>
          </w:p>
          <w:p w14:paraId="57B859F5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管</w:t>
            </w:r>
          </w:p>
          <w:p w14:paraId="565FEFBC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場</w:t>
            </w:r>
          </w:p>
          <w:p w14:paraId="17002AF1" w14:textId="60749334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C169F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3F7CBF02" w14:textId="6806DE0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補</w:t>
            </w:r>
          </w:p>
          <w:p w14:paraId="2FB88346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490DC36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助</w:t>
            </w:r>
          </w:p>
          <w:p w14:paraId="545CDDE8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09B9E267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率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F4A15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備</w:t>
            </w:r>
          </w:p>
          <w:p w14:paraId="2039D81B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66243A6E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16E277C3" w14:textId="77777777" w:rsidR="00991BA2" w:rsidRPr="003F5A8A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0919399A" w14:textId="77777777" w:rsidR="00991BA2" w:rsidRPr="003F5A8A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考</w:t>
            </w:r>
          </w:p>
        </w:tc>
      </w:tr>
      <w:tr w:rsidR="00AE6C01" w:rsidRPr="003F5A8A" w14:paraId="399D3101" w14:textId="77777777" w:rsidTr="00445458">
        <w:trPr>
          <w:cantSplit/>
          <w:trHeight w:val="33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122725CC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2E1B9A9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89C44DD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E0A9C2C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815EBD9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C05AF97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12DD978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6FCB179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73169D8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DB632C0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1C5BAD5" w14:textId="77777777" w:rsidR="00AE6C01" w:rsidRPr="003F5A8A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</w:tr>
    </w:tbl>
    <w:p w14:paraId="36436B9B" w14:textId="7F03D454" w:rsidR="00AE6C01" w:rsidRPr="003F5A8A" w:rsidRDefault="00AE6C01" w:rsidP="00445458">
      <w:pPr>
        <w:ind w:left="955" w:rightChars="-100" w:right="-210" w:hangingChars="398" w:hanging="955"/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>（注）１．対象となる取得財産等は、取得価格又は、効用の増加価格が単価５０万円（消費税及び地方消費税抜き）以上のものとすること。</w:t>
      </w:r>
    </w:p>
    <w:p w14:paraId="5383E848" w14:textId="77777777" w:rsidR="00AE6C01" w:rsidRPr="003F5A8A" w:rsidRDefault="00AE6C01" w:rsidP="00445458">
      <w:pPr>
        <w:ind w:left="1195" w:hangingChars="498" w:hanging="1195"/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 xml:space="preserve">　　　２．財産名の区分は、（ア）事務用備品、（イ）事業用備品、（ウ）書類、資料、図面類、（エ）無体財産権（産業財産権等）、（オ）その他の物件（不動産及びその従物）とする。</w:t>
      </w:r>
    </w:p>
    <w:p w14:paraId="0672FD3C" w14:textId="77777777" w:rsidR="00AE6C01" w:rsidRPr="003F5A8A" w:rsidRDefault="00AE6C01" w:rsidP="00445458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>３．数量は、同一価格であれば一括して記載して差し支えない。</w:t>
      </w:r>
    </w:p>
    <w:p w14:paraId="04698991" w14:textId="77777777" w:rsidR="00AE6C01" w:rsidRPr="003F5A8A" w:rsidRDefault="00AE6C01" w:rsidP="00445458">
      <w:pPr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 xml:space="preserve">　　　　　単価が異なる場合は、分割して記載すること。</w:t>
      </w:r>
    </w:p>
    <w:p w14:paraId="5FCF3DF1" w14:textId="3ADE86F4" w:rsidR="00AE6C01" w:rsidRDefault="00AE6C01" w:rsidP="00445458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>４．取得年月日は、検収年月日を記載すること。</w:t>
      </w:r>
    </w:p>
    <w:p w14:paraId="28CA2616" w14:textId="63D01812" w:rsidR="00E86E15" w:rsidRPr="00E56304" w:rsidRDefault="005A09F6" w:rsidP="00E56304">
      <w:pPr>
        <w:ind w:firstLineChars="299" w:firstLine="718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５．処分制限期間は、本業務方法書第１９条第２項に定める期間を記載すること。</w:t>
      </w:r>
      <w:bookmarkStart w:id="2" w:name="_GoBack"/>
      <w:bookmarkEnd w:id="2"/>
    </w:p>
    <w:sectPr w:rsidR="00E86E15" w:rsidRPr="00E56304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971D2" w14:textId="77777777" w:rsidR="00AD6080" w:rsidRDefault="00AD6080" w:rsidP="00001100">
      <w:r>
        <w:separator/>
      </w:r>
    </w:p>
  </w:endnote>
  <w:endnote w:type="continuationSeparator" w:id="0">
    <w:p w14:paraId="424E88E0" w14:textId="77777777" w:rsidR="00AD6080" w:rsidRDefault="00AD6080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724" w14:textId="77777777" w:rsidR="00AD6080" w:rsidRDefault="00AD6080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AD6080" w:rsidRDefault="00AD608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FE994" w14:textId="77777777" w:rsidR="00AD6080" w:rsidRDefault="00AD6080" w:rsidP="00001100">
      <w:r>
        <w:separator/>
      </w:r>
    </w:p>
  </w:footnote>
  <w:footnote w:type="continuationSeparator" w:id="0">
    <w:p w14:paraId="66AF087F" w14:textId="77777777" w:rsidR="00AD6080" w:rsidRDefault="00AD6080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E9"/>
    <w:rsid w:val="00007EFC"/>
    <w:rsid w:val="00015D64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903"/>
    <w:rsid w:val="000C1DAB"/>
    <w:rsid w:val="000C2801"/>
    <w:rsid w:val="000C322A"/>
    <w:rsid w:val="000D1DCA"/>
    <w:rsid w:val="000D23A1"/>
    <w:rsid w:val="000E0168"/>
    <w:rsid w:val="000E0D53"/>
    <w:rsid w:val="000E71BA"/>
    <w:rsid w:val="000E733F"/>
    <w:rsid w:val="000F0654"/>
    <w:rsid w:val="001104F9"/>
    <w:rsid w:val="00110B88"/>
    <w:rsid w:val="00120486"/>
    <w:rsid w:val="00125AAE"/>
    <w:rsid w:val="001303C5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51BE2"/>
    <w:rsid w:val="00252DFA"/>
    <w:rsid w:val="00257223"/>
    <w:rsid w:val="00263844"/>
    <w:rsid w:val="00263C7C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C023F"/>
    <w:rsid w:val="002D17BD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C3492"/>
    <w:rsid w:val="004C5CE8"/>
    <w:rsid w:val="004C75DA"/>
    <w:rsid w:val="004D0668"/>
    <w:rsid w:val="004D37ED"/>
    <w:rsid w:val="004E0E31"/>
    <w:rsid w:val="004E377A"/>
    <w:rsid w:val="004F6B84"/>
    <w:rsid w:val="004F74B6"/>
    <w:rsid w:val="0050049C"/>
    <w:rsid w:val="00500DEC"/>
    <w:rsid w:val="00505EA9"/>
    <w:rsid w:val="005130E6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6B7C"/>
    <w:rsid w:val="00620779"/>
    <w:rsid w:val="00622B1D"/>
    <w:rsid w:val="006237F8"/>
    <w:rsid w:val="00623879"/>
    <w:rsid w:val="0063125F"/>
    <w:rsid w:val="00636078"/>
    <w:rsid w:val="006464C3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C0A18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66D4"/>
    <w:rsid w:val="00715346"/>
    <w:rsid w:val="00725221"/>
    <w:rsid w:val="00725D87"/>
    <w:rsid w:val="00730759"/>
    <w:rsid w:val="007336D7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B4013"/>
    <w:rsid w:val="007B5C6A"/>
    <w:rsid w:val="007B6471"/>
    <w:rsid w:val="007B7FB1"/>
    <w:rsid w:val="007C3E0A"/>
    <w:rsid w:val="007C6FD0"/>
    <w:rsid w:val="007D1EA8"/>
    <w:rsid w:val="007D397E"/>
    <w:rsid w:val="007D401C"/>
    <w:rsid w:val="007D4214"/>
    <w:rsid w:val="007E5E39"/>
    <w:rsid w:val="00812927"/>
    <w:rsid w:val="0082297E"/>
    <w:rsid w:val="00824BC2"/>
    <w:rsid w:val="00827344"/>
    <w:rsid w:val="00836DBA"/>
    <w:rsid w:val="00860A62"/>
    <w:rsid w:val="008642C6"/>
    <w:rsid w:val="0086501C"/>
    <w:rsid w:val="00867BD1"/>
    <w:rsid w:val="0087000C"/>
    <w:rsid w:val="0087335B"/>
    <w:rsid w:val="0087654E"/>
    <w:rsid w:val="0088082E"/>
    <w:rsid w:val="00880E73"/>
    <w:rsid w:val="008A0EC9"/>
    <w:rsid w:val="008A6B6D"/>
    <w:rsid w:val="008A6FDA"/>
    <w:rsid w:val="008B51F5"/>
    <w:rsid w:val="008C5196"/>
    <w:rsid w:val="008C71DE"/>
    <w:rsid w:val="008C768F"/>
    <w:rsid w:val="008D1151"/>
    <w:rsid w:val="008E043D"/>
    <w:rsid w:val="008F2184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65D7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7CF7"/>
    <w:rsid w:val="00B602D8"/>
    <w:rsid w:val="00B6058D"/>
    <w:rsid w:val="00B7586E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17B5D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E67"/>
    <w:rsid w:val="00DD358A"/>
    <w:rsid w:val="00DD79E4"/>
    <w:rsid w:val="00DE4783"/>
    <w:rsid w:val="00DE4B57"/>
    <w:rsid w:val="00DF060D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43DF"/>
    <w:rsid w:val="00E35B65"/>
    <w:rsid w:val="00E40456"/>
    <w:rsid w:val="00E45C57"/>
    <w:rsid w:val="00E56304"/>
    <w:rsid w:val="00E56CEA"/>
    <w:rsid w:val="00E625C5"/>
    <w:rsid w:val="00E63738"/>
    <w:rsid w:val="00E6460A"/>
    <w:rsid w:val="00E65684"/>
    <w:rsid w:val="00E661BE"/>
    <w:rsid w:val="00E70417"/>
    <w:rsid w:val="00E72CA9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916A8"/>
    <w:rsid w:val="00F953B9"/>
    <w:rsid w:val="00FA19DF"/>
    <w:rsid w:val="00FA2D36"/>
    <w:rsid w:val="00FA2DD1"/>
    <w:rsid w:val="00FA710B"/>
    <w:rsid w:val="00FB06FE"/>
    <w:rsid w:val="00FB3B34"/>
    <w:rsid w:val="00FB3CC2"/>
    <w:rsid w:val="00FB3CF2"/>
    <w:rsid w:val="00FB6970"/>
    <w:rsid w:val="00FD443D"/>
    <w:rsid w:val="00FD72C6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11312-2077-4266-A6B0-85F43B5B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345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安中 優子</cp:lastModifiedBy>
  <cp:revision>48</cp:revision>
  <cp:lastPrinted>2019-06-07T02:55:00Z</cp:lastPrinted>
  <dcterms:created xsi:type="dcterms:W3CDTF">2018-05-07T02:42:00Z</dcterms:created>
  <dcterms:modified xsi:type="dcterms:W3CDTF">2020-06-18T07:11:00Z</dcterms:modified>
</cp:coreProperties>
</file>